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3085" w:rsidRDefault="007715B1" w:rsidP="00A77633">
      <w:pPr>
        <w:tabs>
          <w:tab w:val="left" w:pos="2843"/>
        </w:tabs>
        <w:jc w:val="both"/>
      </w:pPr>
      <w:r>
        <w:t>Oznam pre študentov:</w:t>
      </w:r>
    </w:p>
    <w:p w:rsidR="007715B1" w:rsidRPr="00921933" w:rsidRDefault="00701244" w:rsidP="007715B1">
      <w:pPr>
        <w:tabs>
          <w:tab w:val="left" w:pos="2843"/>
        </w:tabs>
        <w:jc w:val="center"/>
        <w:rPr>
          <w:b/>
          <w:sz w:val="28"/>
          <w:szCs w:val="28"/>
        </w:rPr>
      </w:pPr>
      <w:r w:rsidRPr="00921933">
        <w:rPr>
          <w:b/>
          <w:sz w:val="28"/>
          <w:szCs w:val="28"/>
        </w:rPr>
        <w:t xml:space="preserve">Spoločne formujeme Európu </w:t>
      </w:r>
    </w:p>
    <w:p w:rsidR="007715B1" w:rsidRPr="00921933" w:rsidRDefault="0095420B" w:rsidP="007715B1">
      <w:pPr>
        <w:tabs>
          <w:tab w:val="left" w:pos="2843"/>
        </w:tabs>
        <w:jc w:val="center"/>
        <w:rPr>
          <w:b/>
          <w:i/>
          <w:sz w:val="28"/>
          <w:szCs w:val="28"/>
        </w:rPr>
      </w:pPr>
      <w:r w:rsidRPr="00921933">
        <w:rPr>
          <w:b/>
          <w:i/>
          <w:sz w:val="28"/>
          <w:szCs w:val="28"/>
        </w:rPr>
        <w:t>Stáž</w:t>
      </w:r>
      <w:r w:rsidR="00701244" w:rsidRPr="00921933">
        <w:rPr>
          <w:b/>
          <w:i/>
          <w:sz w:val="28"/>
          <w:szCs w:val="28"/>
        </w:rPr>
        <w:t>e</w:t>
      </w:r>
      <w:r w:rsidRPr="00921933">
        <w:rPr>
          <w:b/>
          <w:i/>
          <w:sz w:val="28"/>
          <w:szCs w:val="28"/>
        </w:rPr>
        <w:t xml:space="preserve"> v</w:t>
      </w:r>
      <w:r w:rsidR="00701244" w:rsidRPr="00921933">
        <w:rPr>
          <w:b/>
          <w:i/>
          <w:sz w:val="28"/>
          <w:szCs w:val="28"/>
        </w:rPr>
        <w:t xml:space="preserve"> inštitúciách </w:t>
      </w:r>
      <w:r w:rsidRPr="00921933">
        <w:rPr>
          <w:b/>
          <w:i/>
          <w:sz w:val="28"/>
          <w:szCs w:val="28"/>
        </w:rPr>
        <w:t>EÚ</w:t>
      </w:r>
    </w:p>
    <w:p w:rsidR="0095420B" w:rsidRDefault="0095420B" w:rsidP="007715B1">
      <w:pPr>
        <w:tabs>
          <w:tab w:val="left" w:pos="2843"/>
        </w:tabs>
        <w:jc w:val="center"/>
      </w:pPr>
    </w:p>
    <w:p w:rsidR="00483C4B" w:rsidRDefault="00483C4B" w:rsidP="007715B1">
      <w:pPr>
        <w:tabs>
          <w:tab w:val="left" w:pos="2843"/>
        </w:tabs>
      </w:pPr>
      <w:r>
        <w:t>ak máte záujem o kariéru v inštitúciách, orgánoch a agentúrach EÚ</w:t>
      </w:r>
    </w:p>
    <w:p w:rsidR="007715B1" w:rsidRDefault="00483C4B" w:rsidP="007715B1">
      <w:pPr>
        <w:tabs>
          <w:tab w:val="left" w:pos="2843"/>
        </w:tabs>
      </w:pPr>
      <w:r>
        <w:t>navštívte webovú stránku Európskej personálnej agentúry  (EPSO)</w:t>
      </w:r>
    </w:p>
    <w:p w:rsidR="00483C4B" w:rsidRDefault="00483C4B" w:rsidP="007715B1">
      <w:pPr>
        <w:tabs>
          <w:tab w:val="left" w:pos="2843"/>
        </w:tabs>
      </w:pPr>
      <w:proofErr w:type="spellStart"/>
      <w:r>
        <w:t>link</w:t>
      </w:r>
      <w:proofErr w:type="spellEnd"/>
      <w:r>
        <w:t xml:space="preserve">: </w:t>
      </w:r>
      <w:hyperlink r:id="rId7" w:history="1">
        <w:proofErr w:type="spellStart"/>
        <w:r>
          <w:rPr>
            <w:rStyle w:val="Hypertextovprepojenie"/>
          </w:rPr>
          <w:t>Homepage</w:t>
        </w:r>
        <w:proofErr w:type="spellEnd"/>
        <w:r>
          <w:rPr>
            <w:rStyle w:val="Hypertextovprepojenie"/>
          </w:rPr>
          <w:t xml:space="preserve"> | EU Careers (europa.eu)</w:t>
        </w:r>
      </w:hyperlink>
    </w:p>
    <w:p w:rsidR="00A86BF5" w:rsidRDefault="00483C4B" w:rsidP="007715B1">
      <w:pPr>
        <w:tabs>
          <w:tab w:val="left" w:pos="2843"/>
        </w:tabs>
      </w:pPr>
      <w:r>
        <w:t xml:space="preserve">na stránke nájdete širokú škálu oblastí </w:t>
      </w:r>
      <w:r w:rsidR="00A86BF5">
        <w:t xml:space="preserve">stáží </w:t>
      </w:r>
    </w:p>
    <w:p w:rsidR="00483C4B" w:rsidRPr="00906026" w:rsidRDefault="00483C4B" w:rsidP="007715B1">
      <w:pPr>
        <w:tabs>
          <w:tab w:val="left" w:pos="2843"/>
        </w:tabs>
        <w:rPr>
          <w:b/>
        </w:rPr>
      </w:pPr>
      <w:r w:rsidRPr="00906026">
        <w:rPr>
          <w:b/>
        </w:rPr>
        <w:t xml:space="preserve"> </w:t>
      </w:r>
    </w:p>
    <w:p w:rsidR="00483C4B" w:rsidRPr="00906026" w:rsidRDefault="00483C4B" w:rsidP="007715B1">
      <w:pPr>
        <w:tabs>
          <w:tab w:val="left" w:pos="2843"/>
        </w:tabs>
        <w:rPr>
          <w:b/>
        </w:rPr>
      </w:pPr>
      <w:r w:rsidRPr="00906026">
        <w:rPr>
          <w:b/>
        </w:rPr>
        <w:t xml:space="preserve">Stáž v EÚ vám ponúkne </w:t>
      </w:r>
    </w:p>
    <w:p w:rsidR="00483C4B" w:rsidRPr="00A86BF5" w:rsidRDefault="00483C4B" w:rsidP="00483C4B">
      <w:pPr>
        <w:pStyle w:val="Normlnywebov"/>
        <w:numPr>
          <w:ilvl w:val="0"/>
          <w:numId w:val="1"/>
        </w:numPr>
        <w:spacing w:before="0" w:beforeAutospacing="0" w:after="0" w:afterAutospacing="0"/>
        <w:ind w:left="0"/>
        <w:rPr>
          <w:rFonts w:asciiTheme="minorHAnsi" w:hAnsiTheme="minorHAnsi" w:cstheme="minorHAnsi"/>
          <w:color w:val="404040"/>
        </w:rPr>
      </w:pPr>
      <w:r w:rsidRPr="00A86BF5">
        <w:rPr>
          <w:rFonts w:asciiTheme="minorHAnsi" w:hAnsiTheme="minorHAnsi" w:cstheme="minorHAnsi"/>
          <w:color w:val="404040"/>
        </w:rPr>
        <w:t>jedinečnú možnosť pochopiť, o čom je kariéra v EÚ,</w:t>
      </w:r>
    </w:p>
    <w:p w:rsidR="00483C4B" w:rsidRPr="00A86BF5" w:rsidRDefault="00483C4B" w:rsidP="00483C4B">
      <w:pPr>
        <w:pStyle w:val="Normlnywebov"/>
        <w:numPr>
          <w:ilvl w:val="0"/>
          <w:numId w:val="1"/>
        </w:numPr>
        <w:spacing w:before="0" w:beforeAutospacing="0" w:after="0" w:afterAutospacing="0"/>
        <w:ind w:left="0"/>
        <w:rPr>
          <w:rFonts w:asciiTheme="minorHAnsi" w:hAnsiTheme="minorHAnsi" w:cstheme="minorHAnsi"/>
          <w:color w:val="404040"/>
        </w:rPr>
      </w:pPr>
      <w:r w:rsidRPr="00A86BF5">
        <w:rPr>
          <w:rFonts w:asciiTheme="minorHAnsi" w:hAnsiTheme="minorHAnsi" w:cstheme="minorHAnsi"/>
          <w:color w:val="404040"/>
        </w:rPr>
        <w:t>príležitosť zlepšiť si odborné zručnosti,</w:t>
      </w:r>
    </w:p>
    <w:p w:rsidR="00483C4B" w:rsidRPr="00A86BF5" w:rsidRDefault="00483C4B" w:rsidP="00483C4B">
      <w:pPr>
        <w:pStyle w:val="Normlnywebov"/>
        <w:numPr>
          <w:ilvl w:val="0"/>
          <w:numId w:val="1"/>
        </w:numPr>
        <w:spacing w:before="0" w:beforeAutospacing="0" w:after="0" w:afterAutospacing="0"/>
        <w:ind w:left="0"/>
        <w:rPr>
          <w:rFonts w:asciiTheme="minorHAnsi" w:hAnsiTheme="minorHAnsi" w:cstheme="minorHAnsi"/>
          <w:color w:val="404040"/>
        </w:rPr>
      </w:pPr>
      <w:r w:rsidRPr="00A86BF5">
        <w:rPr>
          <w:rFonts w:asciiTheme="minorHAnsi" w:hAnsiTheme="minorHAnsi" w:cstheme="minorHAnsi"/>
          <w:color w:val="404040"/>
        </w:rPr>
        <w:t>skvelú príležitosť na osobný rast.</w:t>
      </w:r>
    </w:p>
    <w:p w:rsidR="00483C4B" w:rsidRPr="00483C4B" w:rsidRDefault="00483C4B" w:rsidP="00A86BF5">
      <w:pPr>
        <w:pStyle w:val="Normlnywebov"/>
        <w:spacing w:before="0" w:beforeAutospacing="0" w:after="0" w:afterAutospacing="0"/>
        <w:jc w:val="both"/>
        <w:rPr>
          <w:rFonts w:asciiTheme="minorHAnsi" w:hAnsiTheme="minorHAnsi" w:cstheme="minorHAnsi"/>
          <w:color w:val="404040"/>
          <w:sz w:val="23"/>
          <w:szCs w:val="23"/>
        </w:rPr>
      </w:pPr>
    </w:p>
    <w:p w:rsidR="00921933" w:rsidRDefault="00483C4B" w:rsidP="00A86BF5">
      <w:pPr>
        <w:tabs>
          <w:tab w:val="left" w:pos="2843"/>
        </w:tabs>
        <w:jc w:val="both"/>
      </w:pPr>
      <w:r>
        <w:t>Dĺžka stáží zvyčajne trvá 5/6 mesiacov (</w:t>
      </w:r>
      <w:r w:rsidR="00921933">
        <w:t xml:space="preserve">v závislosti od rozhodnutia danej inštitúcie EÚ </w:t>
      </w:r>
      <w:r>
        <w:t xml:space="preserve">môžu byť </w:t>
      </w:r>
      <w:r w:rsidR="00921933">
        <w:t xml:space="preserve">niektoré stáže </w:t>
      </w:r>
      <w:r>
        <w:t>kratšie/dlhšie)</w:t>
      </w:r>
      <w:r w:rsidR="00A86BF5">
        <w:t xml:space="preserve">. </w:t>
      </w:r>
    </w:p>
    <w:p w:rsidR="00483C4B" w:rsidRDefault="00A86BF5" w:rsidP="00A86BF5">
      <w:pPr>
        <w:tabs>
          <w:tab w:val="left" w:pos="2843"/>
        </w:tabs>
        <w:jc w:val="both"/>
      </w:pPr>
      <w:r>
        <w:t>Stáže v rámci inštitúcii, orgánov a agentúr EÚ sú platené (výška odplaty sa môže líšiť v rámci jednotlivých ponúk</w:t>
      </w:r>
      <w:r w:rsidR="00906026">
        <w:t>)</w:t>
      </w:r>
      <w:r>
        <w:t>.</w:t>
      </w:r>
    </w:p>
    <w:p w:rsidR="00A86BF5" w:rsidRDefault="00A86BF5" w:rsidP="00A86BF5">
      <w:pPr>
        <w:tabs>
          <w:tab w:val="left" w:pos="2843"/>
        </w:tabs>
        <w:jc w:val="both"/>
      </w:pPr>
      <w:r>
        <w:t xml:space="preserve">EPSO zároveň pravidelne </w:t>
      </w:r>
      <w:r w:rsidR="00921933">
        <w:t>aktualizuje</w:t>
      </w:r>
      <w:r w:rsidR="00921933">
        <w:t xml:space="preserve"> </w:t>
      </w:r>
      <w:r>
        <w:t xml:space="preserve">svoju webovú stránku o nové </w:t>
      </w:r>
      <w:r w:rsidR="00921933">
        <w:t xml:space="preserve">pracovné </w:t>
      </w:r>
      <w:r>
        <w:t>ponuky</w:t>
      </w:r>
      <w:r w:rsidR="00921933">
        <w:t>.</w:t>
      </w:r>
    </w:p>
    <w:p w:rsidR="00921933" w:rsidRPr="00906026" w:rsidRDefault="00921933" w:rsidP="00A86BF5">
      <w:pPr>
        <w:tabs>
          <w:tab w:val="left" w:pos="2843"/>
        </w:tabs>
        <w:jc w:val="both"/>
        <w:rPr>
          <w:b/>
        </w:rPr>
      </w:pPr>
    </w:p>
    <w:p w:rsidR="00A86BF5" w:rsidRPr="00906026" w:rsidRDefault="00A86BF5" w:rsidP="00A86BF5">
      <w:pPr>
        <w:tabs>
          <w:tab w:val="left" w:pos="2843"/>
        </w:tabs>
        <w:jc w:val="both"/>
        <w:rPr>
          <w:b/>
        </w:rPr>
      </w:pPr>
      <w:r w:rsidRPr="00906026">
        <w:rPr>
          <w:b/>
        </w:rPr>
        <w:t>Zaujímavé ponuky nájdete aj na sociálnych sieťach EPSO</w:t>
      </w:r>
      <w:r w:rsidR="00921933">
        <w:rPr>
          <w:b/>
        </w:rPr>
        <w:t xml:space="preserve"> a Ministerstva zahraničných vecí a európskych záležitostí EÚ</w:t>
      </w:r>
      <w:r w:rsidRPr="00906026">
        <w:rPr>
          <w:b/>
        </w:rPr>
        <w:t xml:space="preserve">: </w:t>
      </w:r>
    </w:p>
    <w:p w:rsidR="00F703D8" w:rsidRDefault="00F703D8" w:rsidP="00F703D8">
      <w:pPr>
        <w:tabs>
          <w:tab w:val="left" w:pos="2843"/>
        </w:tabs>
        <w:spacing w:line="276" w:lineRule="auto"/>
        <w:jc w:val="both"/>
      </w:pPr>
      <w:r>
        <w:t xml:space="preserve">Web: </w:t>
      </w:r>
      <w:hyperlink r:id="rId8" w:history="1">
        <w:r w:rsidRPr="00956611">
          <w:rPr>
            <w:rStyle w:val="Hypertextovprepojenie"/>
          </w:rPr>
          <w:t>https://epso.europa.eu/en</w:t>
        </w:r>
      </w:hyperlink>
      <w:r w:rsidR="00921933">
        <w:rPr>
          <w:rStyle w:val="Hypertextovprepojenie"/>
        </w:rPr>
        <w:t xml:space="preserve">; </w:t>
      </w:r>
      <w:r>
        <w:t xml:space="preserve"> </w:t>
      </w:r>
      <w:hyperlink r:id="rId9" w:history="1">
        <w:r>
          <w:rPr>
            <w:rStyle w:val="Hypertextovprepojenie"/>
          </w:rPr>
          <w:t>Práca v inštitúciách EÚ | Ministerstvo zahraničných vecí a európskych záležitostí SR (mzv.sk)</w:t>
        </w:r>
      </w:hyperlink>
    </w:p>
    <w:p w:rsidR="00F703D8" w:rsidRDefault="00F703D8" w:rsidP="00F703D8">
      <w:pPr>
        <w:tabs>
          <w:tab w:val="left" w:pos="2843"/>
        </w:tabs>
        <w:spacing w:line="276" w:lineRule="auto"/>
        <w:jc w:val="both"/>
      </w:pPr>
      <w:r>
        <w:t xml:space="preserve">Facebook: </w:t>
      </w:r>
      <w:hyperlink r:id="rId10" w:history="1">
        <w:r w:rsidRPr="00956611">
          <w:rPr>
            <w:rStyle w:val="Hypertextovprepojenie"/>
          </w:rPr>
          <w:t>https://epso.europa.eu/en</w:t>
        </w:r>
      </w:hyperlink>
    </w:p>
    <w:p w:rsidR="00F703D8" w:rsidRDefault="00F703D8" w:rsidP="00F703D8">
      <w:pPr>
        <w:tabs>
          <w:tab w:val="left" w:pos="2843"/>
        </w:tabs>
        <w:spacing w:line="276" w:lineRule="auto"/>
        <w:jc w:val="both"/>
        <w:rPr>
          <w:rStyle w:val="Hypertextovprepojenie"/>
        </w:rPr>
      </w:pPr>
      <w:r>
        <w:t xml:space="preserve">                   </w:t>
      </w:r>
      <w:hyperlink r:id="rId11" w:history="1">
        <w:r w:rsidRPr="00956611">
          <w:rPr>
            <w:rStyle w:val="Hypertextovprepojenie"/>
          </w:rPr>
          <w:t>https://www.facebook.com/EuCareersSlovakia</w:t>
        </w:r>
      </w:hyperlink>
    </w:p>
    <w:p w:rsidR="00F703D8" w:rsidRDefault="00F703D8" w:rsidP="00F703D8">
      <w:pPr>
        <w:tabs>
          <w:tab w:val="left" w:pos="2843"/>
        </w:tabs>
        <w:spacing w:line="276" w:lineRule="auto"/>
        <w:jc w:val="both"/>
      </w:pPr>
      <w:r>
        <w:t xml:space="preserve">                   </w:t>
      </w:r>
      <w:hyperlink r:id="rId12" w:history="1">
        <w:r>
          <w:rPr>
            <w:rStyle w:val="Hypertextovprepojenie"/>
          </w:rPr>
          <w:t xml:space="preserve">Stále zastúpenie SR pri EÚ v Bruseli | </w:t>
        </w:r>
        <w:proofErr w:type="spellStart"/>
        <w:r>
          <w:rPr>
            <w:rStyle w:val="Hypertextovprepojenie"/>
          </w:rPr>
          <w:t>Brussels</w:t>
        </w:r>
        <w:proofErr w:type="spellEnd"/>
        <w:r>
          <w:rPr>
            <w:rStyle w:val="Hypertextovprepojenie"/>
          </w:rPr>
          <w:t xml:space="preserve"> | Facebook</w:t>
        </w:r>
      </w:hyperlink>
    </w:p>
    <w:p w:rsidR="00F703D8" w:rsidRDefault="00F703D8" w:rsidP="00F703D8">
      <w:pPr>
        <w:tabs>
          <w:tab w:val="left" w:pos="2843"/>
        </w:tabs>
        <w:spacing w:line="276" w:lineRule="auto"/>
        <w:jc w:val="both"/>
        <w:rPr>
          <w:rStyle w:val="Hypertextovprepojenie"/>
        </w:rPr>
      </w:pPr>
      <w:proofErr w:type="spellStart"/>
      <w:r>
        <w:t>Instagram</w:t>
      </w:r>
      <w:proofErr w:type="spellEnd"/>
      <w:r>
        <w:t xml:space="preserve">: </w:t>
      </w:r>
      <w:hyperlink r:id="rId13" w:history="1">
        <w:r w:rsidRPr="00956611">
          <w:rPr>
            <w:rStyle w:val="Hypertextovprepojenie"/>
          </w:rPr>
          <w:t>https://www.instagram.com/eucareers/</w:t>
        </w:r>
      </w:hyperlink>
    </w:p>
    <w:p w:rsidR="00F703D8" w:rsidRPr="00F703D8" w:rsidRDefault="00F703D8" w:rsidP="00F703D8">
      <w:pPr>
        <w:shd w:val="clear" w:color="auto" w:fill="FFFFFF"/>
        <w:ind w:left="708"/>
        <w:rPr>
          <w:rFonts w:cstheme="minorHAnsi"/>
          <w:color w:val="1C1E21"/>
        </w:rPr>
      </w:pPr>
      <w:r w:rsidRPr="00F703D8">
        <w:rPr>
          <w:rStyle w:val="x193iq5w"/>
          <w:rFonts w:cstheme="minorHAnsi"/>
          <w:color w:val="1C1E21"/>
        </w:rPr>
        <w:t xml:space="preserve">        </w:t>
      </w:r>
      <w:hyperlink r:id="rId14" w:tgtFrame="_blank" w:history="1">
        <w:proofErr w:type="spellStart"/>
        <w:r w:rsidRPr="00F703D8">
          <w:rPr>
            <w:rStyle w:val="Hypertextovprepojenie"/>
            <w:rFonts w:cstheme="minorHAnsi"/>
            <w:bdr w:val="none" w:sz="0" w:space="0" w:color="auto" w:frame="1"/>
          </w:rPr>
          <w:t>slovensko_v_eu</w:t>
        </w:r>
        <w:proofErr w:type="spellEnd"/>
      </w:hyperlink>
    </w:p>
    <w:p w:rsidR="00F703D8" w:rsidRDefault="00F703D8" w:rsidP="00F703D8">
      <w:pPr>
        <w:tabs>
          <w:tab w:val="left" w:pos="2843"/>
        </w:tabs>
        <w:spacing w:line="276" w:lineRule="auto"/>
        <w:jc w:val="both"/>
        <w:rPr>
          <w:rStyle w:val="Hypertextovprepojenie"/>
        </w:rPr>
      </w:pPr>
      <w:r>
        <w:t xml:space="preserve">Twitter: </w:t>
      </w:r>
      <w:hyperlink r:id="rId15" w:history="1">
        <w:r w:rsidRPr="00956611">
          <w:rPr>
            <w:rStyle w:val="Hypertextovprepojenie"/>
          </w:rPr>
          <w:t>https://twitter.com/eu_careers</w:t>
        </w:r>
      </w:hyperlink>
    </w:p>
    <w:p w:rsidR="00F703D8" w:rsidRPr="007715B1" w:rsidRDefault="00F703D8" w:rsidP="00F703D8">
      <w:pPr>
        <w:tabs>
          <w:tab w:val="left" w:pos="2843"/>
        </w:tabs>
        <w:spacing w:line="276" w:lineRule="auto"/>
        <w:jc w:val="both"/>
        <w:rPr>
          <w:color w:val="0563C1" w:themeColor="hyperlink"/>
          <w:u w:val="single"/>
        </w:rPr>
      </w:pPr>
      <w:r>
        <w:t xml:space="preserve">                </w:t>
      </w:r>
      <w:hyperlink r:id="rId16" w:history="1">
        <w:r>
          <w:rPr>
            <w:rStyle w:val="Hypertextovprepojenie"/>
          </w:rPr>
          <w:t xml:space="preserve">Slovakia in </w:t>
        </w:r>
        <w:proofErr w:type="spellStart"/>
        <w:r>
          <w:rPr>
            <w:rStyle w:val="Hypertextovprepojenie"/>
          </w:rPr>
          <w:t>the</w:t>
        </w:r>
        <w:proofErr w:type="spellEnd"/>
        <w:r>
          <w:rPr>
            <w:rStyle w:val="Hypertextovprepojenie"/>
          </w:rPr>
          <w:t xml:space="preserve"> EU (@</w:t>
        </w:r>
        <w:proofErr w:type="spellStart"/>
        <w:r>
          <w:rPr>
            <w:rStyle w:val="Hypertextovprepojenie"/>
          </w:rPr>
          <w:t>SLOVAKIAinEU</w:t>
        </w:r>
        <w:proofErr w:type="spellEnd"/>
        <w:r>
          <w:rPr>
            <w:rStyle w:val="Hypertextovprepojenie"/>
          </w:rPr>
          <w:t>) / Twitter</w:t>
        </w:r>
      </w:hyperlink>
    </w:p>
    <w:p w:rsidR="00F703D8" w:rsidRDefault="00F703D8" w:rsidP="00F703D8">
      <w:pPr>
        <w:tabs>
          <w:tab w:val="left" w:pos="2843"/>
        </w:tabs>
        <w:jc w:val="both"/>
      </w:pPr>
      <w:r>
        <w:t xml:space="preserve">YouTube: </w:t>
      </w:r>
      <w:hyperlink r:id="rId17" w:history="1">
        <w:r w:rsidRPr="00AB6A3E">
          <w:rPr>
            <w:rStyle w:val="Hypertextovprepojenie"/>
          </w:rPr>
          <w:t>https://www.youtube.com/user/EUCareers?cbrd=1</w:t>
        </w:r>
      </w:hyperlink>
    </w:p>
    <w:p w:rsidR="00A86BF5" w:rsidRPr="00921933" w:rsidRDefault="00F703D8" w:rsidP="00A86BF5">
      <w:pPr>
        <w:tabs>
          <w:tab w:val="left" w:pos="2843"/>
        </w:tabs>
        <w:jc w:val="both"/>
        <w:rPr>
          <w:color w:val="0563C1" w:themeColor="hyperlink"/>
          <w:u w:val="single"/>
        </w:rPr>
      </w:pPr>
      <w:proofErr w:type="spellStart"/>
      <w:r>
        <w:t>Linkedin</w:t>
      </w:r>
      <w:proofErr w:type="spellEnd"/>
      <w:r>
        <w:t xml:space="preserve">: </w:t>
      </w:r>
      <w:hyperlink r:id="rId18" w:history="1">
        <w:r>
          <w:rPr>
            <w:rStyle w:val="Hypertextovprepojenie"/>
          </w:rPr>
          <w:t>EU Careers by EPSO | LinkedIn</w:t>
        </w:r>
      </w:hyperlink>
      <w:r w:rsidR="00921933">
        <w:rPr>
          <w:rStyle w:val="Hypertextovprepojenie"/>
        </w:rPr>
        <w:t xml:space="preserve">; </w:t>
      </w:r>
    </w:p>
    <w:p w:rsidR="00A86BF5" w:rsidRPr="00A77633" w:rsidRDefault="00A86BF5" w:rsidP="00A86BF5">
      <w:pPr>
        <w:tabs>
          <w:tab w:val="left" w:pos="2843"/>
        </w:tabs>
        <w:jc w:val="both"/>
      </w:pPr>
      <w:bookmarkStart w:id="0" w:name="_GoBack"/>
      <w:bookmarkEnd w:id="0"/>
    </w:p>
    <w:sectPr w:rsidR="00A86BF5" w:rsidRPr="00A77633" w:rsidSect="00944FFC">
      <w:headerReference w:type="default" r:id="rId19"/>
      <w:footerReference w:type="default" r:id="rId20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7D07" w:rsidRDefault="006A7D07" w:rsidP="000A1073">
      <w:pPr>
        <w:spacing w:after="0"/>
      </w:pPr>
      <w:r>
        <w:separator/>
      </w:r>
    </w:p>
  </w:endnote>
  <w:endnote w:type="continuationSeparator" w:id="0">
    <w:p w:rsidR="006A7D07" w:rsidRDefault="006A7D07" w:rsidP="000A107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15B1" w:rsidRDefault="007715B1" w:rsidP="007715B1">
    <w:pPr>
      <w:pStyle w:val="Pt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7D07" w:rsidRDefault="006A7D07" w:rsidP="000A1073">
      <w:pPr>
        <w:spacing w:after="0"/>
      </w:pPr>
      <w:r>
        <w:separator/>
      </w:r>
    </w:p>
  </w:footnote>
  <w:footnote w:type="continuationSeparator" w:id="0">
    <w:p w:rsidR="006A7D07" w:rsidRDefault="006A7D07" w:rsidP="000A107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1073" w:rsidRDefault="000A1073" w:rsidP="007715B1">
    <w:pPr>
      <w:pStyle w:val="Hlavika"/>
    </w:pPr>
    <w:r>
      <w:rPr>
        <w:noProof/>
        <w:lang w:eastAsia="sk-SK"/>
      </w:rPr>
      <w:drawing>
        <wp:inline distT="0" distB="0" distL="0" distR="0" wp14:anchorId="4C4E0EEF">
          <wp:extent cx="1008185" cy="1008185"/>
          <wp:effectExtent l="0" t="0" r="0" b="0"/>
          <wp:docPr id="1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PSO - logo 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9802" cy="10198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715B1">
      <w:t xml:space="preserve">                          </w:t>
    </w:r>
    <w:r w:rsidR="002B0617">
      <w:t xml:space="preserve">                     </w:t>
    </w:r>
    <w:r w:rsidR="007715B1">
      <w:t xml:space="preserve"> </w:t>
    </w:r>
    <w:r w:rsidR="002B0617">
      <w:tab/>
    </w:r>
    <w:r w:rsidR="007715B1">
      <w:t xml:space="preserve">       </w:t>
    </w:r>
    <w:r w:rsidR="002B0617">
      <w:rPr>
        <w:noProof/>
        <w:lang w:eastAsia="sk-SK"/>
      </w:rPr>
      <w:drawing>
        <wp:inline distT="0" distB="0" distL="0" distR="0">
          <wp:extent cx="2829600" cy="1058400"/>
          <wp:effectExtent l="0" t="0" r="0" b="8890"/>
          <wp:docPr id="4" name="Obrázok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_mzv_obrazok_intranet_maly.jpg"/>
                  <pic:cNvPicPr preferRelativeResize="0"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29600" cy="1058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2B0617">
      <w:tab/>
    </w:r>
    <w:r w:rsidR="002B0617">
      <w:tab/>
    </w:r>
    <w:r w:rsidR="002B0617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280589"/>
    <w:multiLevelType w:val="multilevel"/>
    <w:tmpl w:val="373C5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633"/>
    <w:rsid w:val="000A1073"/>
    <w:rsid w:val="002B0617"/>
    <w:rsid w:val="00483C4B"/>
    <w:rsid w:val="005B26E0"/>
    <w:rsid w:val="00644637"/>
    <w:rsid w:val="006A7D07"/>
    <w:rsid w:val="00701244"/>
    <w:rsid w:val="007715B1"/>
    <w:rsid w:val="00822B28"/>
    <w:rsid w:val="00903085"/>
    <w:rsid w:val="00906026"/>
    <w:rsid w:val="00921933"/>
    <w:rsid w:val="00944FFC"/>
    <w:rsid w:val="0095420B"/>
    <w:rsid w:val="00A77633"/>
    <w:rsid w:val="00A86BF5"/>
    <w:rsid w:val="00B45D94"/>
    <w:rsid w:val="00B91A5A"/>
    <w:rsid w:val="00C21144"/>
    <w:rsid w:val="00D753B4"/>
    <w:rsid w:val="00DE6E45"/>
    <w:rsid w:val="00F3503B"/>
    <w:rsid w:val="00F703D8"/>
    <w:rsid w:val="00FC6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0BDAE80C"/>
  <w15:chartTrackingRefBased/>
  <w15:docId w15:val="{ABF2B577-DA2F-584A-8EDB-BF980BD29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D753B4"/>
  </w:style>
  <w:style w:type="paragraph" w:styleId="Nadpis1">
    <w:name w:val="heading 1"/>
    <w:basedOn w:val="Normlny"/>
    <w:next w:val="Normlny"/>
    <w:link w:val="Nadpis1Char"/>
    <w:uiPriority w:val="9"/>
    <w:qFormat/>
    <w:rsid w:val="00D753B4"/>
    <w:pPr>
      <w:keepNext/>
      <w:keepLines/>
      <w:spacing w:before="240"/>
      <w:jc w:val="center"/>
      <w:outlineLvl w:val="0"/>
    </w:pPr>
    <w:rPr>
      <w:rFonts w:ascii="Times New Roman" w:eastAsiaTheme="majorEastAsia" w:hAnsi="Times New Roman" w:cstheme="majorBidi"/>
      <w:b/>
      <w:color w:val="000000" w:themeColor="text1"/>
      <w:sz w:val="28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753B4"/>
    <w:rPr>
      <w:rFonts w:ascii="Times New Roman" w:eastAsiaTheme="majorEastAsia" w:hAnsi="Times New Roman" w:cstheme="majorBidi"/>
      <w:b/>
      <w:color w:val="000000" w:themeColor="text1"/>
      <w:sz w:val="28"/>
      <w:szCs w:val="32"/>
    </w:rPr>
  </w:style>
  <w:style w:type="paragraph" w:styleId="Odsekzoznamu">
    <w:name w:val="List Paragraph"/>
    <w:basedOn w:val="Normlny"/>
    <w:uiPriority w:val="34"/>
    <w:qFormat/>
    <w:rsid w:val="00D753B4"/>
    <w:pPr>
      <w:ind w:left="720"/>
      <w:contextualSpacing/>
    </w:pPr>
  </w:style>
  <w:style w:type="paragraph" w:styleId="Hlavikaobsahu">
    <w:name w:val="TOC Heading"/>
    <w:basedOn w:val="Nadpis1"/>
    <w:next w:val="Normlny"/>
    <w:uiPriority w:val="39"/>
    <w:unhideWhenUsed/>
    <w:qFormat/>
    <w:rsid w:val="00D753B4"/>
    <w:pPr>
      <w:spacing w:before="480" w:line="276" w:lineRule="auto"/>
      <w:jc w:val="left"/>
      <w:outlineLvl w:val="9"/>
    </w:pPr>
    <w:rPr>
      <w:rFonts w:asciiTheme="majorHAnsi" w:hAnsiTheme="majorHAnsi"/>
      <w:bCs/>
      <w:color w:val="2F5496" w:themeColor="accent1" w:themeShade="BF"/>
      <w:szCs w:val="28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903085"/>
    <w:rPr>
      <w:color w:val="0563C1" w:themeColor="hyperlink"/>
      <w:u w:val="single"/>
    </w:rPr>
  </w:style>
  <w:style w:type="character" w:customStyle="1" w:styleId="UnresolvedMention">
    <w:name w:val="Unresolved Mention"/>
    <w:basedOn w:val="Predvolenpsmoodseku"/>
    <w:uiPriority w:val="99"/>
    <w:semiHidden/>
    <w:unhideWhenUsed/>
    <w:rsid w:val="00903085"/>
    <w:rPr>
      <w:color w:val="605E5C"/>
      <w:shd w:val="clear" w:color="auto" w:fill="E1DFDD"/>
    </w:rPr>
  </w:style>
  <w:style w:type="paragraph" w:styleId="Hlavika">
    <w:name w:val="header"/>
    <w:basedOn w:val="Normlny"/>
    <w:link w:val="HlavikaChar"/>
    <w:uiPriority w:val="99"/>
    <w:unhideWhenUsed/>
    <w:rsid w:val="000A1073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0A1073"/>
  </w:style>
  <w:style w:type="paragraph" w:styleId="Pta">
    <w:name w:val="footer"/>
    <w:basedOn w:val="Normlny"/>
    <w:link w:val="PtaChar"/>
    <w:uiPriority w:val="99"/>
    <w:unhideWhenUsed/>
    <w:rsid w:val="000A1073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0A1073"/>
  </w:style>
  <w:style w:type="paragraph" w:styleId="Normlnywebov">
    <w:name w:val="Normal (Web)"/>
    <w:basedOn w:val="Normlny"/>
    <w:uiPriority w:val="99"/>
    <w:semiHidden/>
    <w:unhideWhenUsed/>
    <w:rsid w:val="00483C4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sk-SK"/>
    </w:rPr>
  </w:style>
  <w:style w:type="character" w:customStyle="1" w:styleId="x193iq5w">
    <w:name w:val="x193iq5w"/>
    <w:basedOn w:val="Predvolenpsmoodseku"/>
    <w:rsid w:val="00F703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211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50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1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705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660679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1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pso.europa.eu/en" TargetMode="External"/><Relationship Id="rId13" Type="http://schemas.openxmlformats.org/officeDocument/2006/relationships/hyperlink" Target="https://www.instagram.com/eucareers/" TargetMode="External"/><Relationship Id="rId18" Type="http://schemas.openxmlformats.org/officeDocument/2006/relationships/hyperlink" Target="https://www.linkedin.com/company/eu-careers/?original_referer=https%3A%2F%2Fepso.europa.eu%2F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epso.europa.eu/en" TargetMode="External"/><Relationship Id="rId12" Type="http://schemas.openxmlformats.org/officeDocument/2006/relationships/hyperlink" Target="https://www.facebook.com/SlovakiaEUBrussels" TargetMode="External"/><Relationship Id="rId17" Type="http://schemas.openxmlformats.org/officeDocument/2006/relationships/hyperlink" Target="https://www.youtube.com/user/EUCareers?cbrd=1" TargetMode="External"/><Relationship Id="rId2" Type="http://schemas.openxmlformats.org/officeDocument/2006/relationships/styles" Target="styles.xml"/><Relationship Id="rId16" Type="http://schemas.openxmlformats.org/officeDocument/2006/relationships/hyperlink" Target="https://twitter.com/SLOVAKIAinEU?fbclid=IwAR20xpkAQ6xfpi9rsms6n3_0Yr-weoSaWbLBWraindLbMJS34cr81pZ8Mks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facebook.com/EuCareersSlovakia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twitter.com/eu_careers" TargetMode="External"/><Relationship Id="rId10" Type="http://schemas.openxmlformats.org/officeDocument/2006/relationships/hyperlink" Target="https://epso.europa.eu/en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mzv.sk/diplomacia/slovensko-v-europskej-unii/praca-v-instituciach-eu" TargetMode="External"/><Relationship Id="rId14" Type="http://schemas.openxmlformats.org/officeDocument/2006/relationships/hyperlink" Target="https://www.instagram.com/slovensko_v_eu?fbclid=IwAR3Rz9NTZ7UI81VyI_h9UO6w67vUcGMoTwocl5krrji6csV3nNW_wVRT-HY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 Morávek</dc:creator>
  <cp:keywords/>
  <dc:description/>
  <cp:lastModifiedBy>Longauerova Alena /OVZI/MZV</cp:lastModifiedBy>
  <cp:revision>3</cp:revision>
  <dcterms:created xsi:type="dcterms:W3CDTF">2022-12-12T09:56:00Z</dcterms:created>
  <dcterms:modified xsi:type="dcterms:W3CDTF">2022-12-12T10:11:00Z</dcterms:modified>
</cp:coreProperties>
</file>